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156">
      <w:pPr>
        <w:pStyle w:val="Nagwek1"/>
        <w:jc w:val="left"/>
      </w:pPr>
      <w:r>
        <w:t>załącznik nr 2</w:t>
      </w:r>
    </w:p>
    <w:p w:rsidR="00000000" w:rsidRDefault="00497156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 xml:space="preserve"> do Porozumienia zawartego pomiędzy Dyrektorem (Aresztu Śledczego , Zakładu Karnego) w ....................... , a zarządem organizacji terenowej NSZZ </w:t>
      </w:r>
      <w:proofErr w:type="spellStart"/>
      <w:r>
        <w:rPr>
          <w:b w:val="0"/>
          <w:bCs w:val="0"/>
        </w:rPr>
        <w:t>FiPW</w:t>
      </w:r>
      <w:proofErr w:type="spellEnd"/>
      <w:r>
        <w:rPr>
          <w:b w:val="0"/>
          <w:bCs w:val="0"/>
        </w:rPr>
        <w:t xml:space="preserve"> w (Areszcie Śledczym , Zakładzie Karnym) w ..................... dotyczącego zasad wz</w:t>
      </w:r>
      <w:r>
        <w:rPr>
          <w:b w:val="0"/>
          <w:bCs w:val="0"/>
        </w:rPr>
        <w:t xml:space="preserve">ajemnego współdziałania i współpracy </w:t>
      </w:r>
    </w:p>
    <w:p w:rsidR="00000000" w:rsidRDefault="00497156"/>
    <w:p w:rsidR="00000000" w:rsidRDefault="00497156">
      <w:pPr>
        <w:pStyle w:val="Nagwek2"/>
      </w:pPr>
      <w:r>
        <w:t>Przydział pomocy finansowej na budownictwo mieszkaniowe</w:t>
      </w:r>
    </w:p>
    <w:p w:rsidR="00000000" w:rsidRDefault="00497156">
      <w:pPr>
        <w:rPr>
          <w:b/>
          <w:bCs/>
          <w:sz w:val="28"/>
        </w:rPr>
      </w:pPr>
    </w:p>
    <w:p w:rsidR="00000000" w:rsidRDefault="00497156">
      <w:pPr>
        <w:pStyle w:val="Tekstpodstawowy"/>
        <w:ind w:left="180" w:hanging="180"/>
      </w:pPr>
      <w:r>
        <w:t>1. Główny Księgowy jednostki,  po otrzymaniu środków przeznaczonych na pomoc finansową na budownictwo mieszkaniowe udzieli informacji zarządowi terenowemu o wys</w:t>
      </w:r>
      <w:r>
        <w:t>okości przyznanych środków.</w:t>
      </w:r>
    </w:p>
    <w:p w:rsidR="00000000" w:rsidRDefault="00497156">
      <w:pPr>
        <w:rPr>
          <w:sz w:val="28"/>
        </w:rPr>
      </w:pPr>
    </w:p>
    <w:p w:rsidR="00000000" w:rsidRDefault="00497156">
      <w:pPr>
        <w:pStyle w:val="Tekstpodstawowywcity"/>
      </w:pPr>
      <w:r>
        <w:t>2. Zarządowi Terenowemu przysługuje prawo występowania do głównego księgowego do występowania z pytaniem w powyższej sprawie.</w:t>
      </w:r>
    </w:p>
    <w:p w:rsidR="00000000" w:rsidRDefault="00497156">
      <w:pPr>
        <w:rPr>
          <w:sz w:val="28"/>
        </w:rPr>
      </w:pPr>
    </w:p>
    <w:p w:rsidR="00000000" w:rsidRDefault="00497156">
      <w:pPr>
        <w:pStyle w:val="Tekstpodstawowywcity"/>
      </w:pPr>
      <w:r>
        <w:t>3.Upowaznionemu przedstawicielowi zarządu terenowego umożliwi się wgląd w materiały ,będące w komórc</w:t>
      </w:r>
      <w:r>
        <w:t>e działu kwatermistrzowskiego , w oparciu , o które udzielana jest pomoc finansowa na uzyskanie lokalu mieszkalnego.</w:t>
      </w:r>
    </w:p>
    <w:p w:rsidR="00000000" w:rsidRDefault="00497156">
      <w:pPr>
        <w:rPr>
          <w:sz w:val="28"/>
        </w:rPr>
      </w:pPr>
    </w:p>
    <w:p w:rsidR="00000000" w:rsidRDefault="00497156">
      <w:pPr>
        <w:pStyle w:val="Tekstpodstawowy"/>
        <w:ind w:left="180" w:hanging="180"/>
      </w:pPr>
      <w:r>
        <w:t>4. Do dnia posiedzenia komisji mieszkaniowej , a najpóźniej dzień po posiedzeniu komisji zarząd terenowy dostarcza na piśmie  swoja opinię</w:t>
      </w:r>
      <w:r>
        <w:t xml:space="preserve"> odnośnie przydziału środków finansowych przeznaczonych na pomoc  na budownictwo mieszkaniowe kierownikowi działu kwatermistrzowskiego. </w:t>
      </w:r>
    </w:p>
    <w:p w:rsidR="00000000" w:rsidRDefault="00497156">
      <w:pPr>
        <w:pStyle w:val="Tekstpodstawowy"/>
      </w:pPr>
    </w:p>
    <w:p w:rsidR="00000000" w:rsidRDefault="00497156">
      <w:pPr>
        <w:rPr>
          <w:sz w:val="28"/>
        </w:rPr>
      </w:pPr>
    </w:p>
    <w:p w:rsidR="00000000" w:rsidRDefault="00497156">
      <w:pPr>
        <w:pStyle w:val="Tekstpodstawowywcity"/>
      </w:pPr>
      <w:r>
        <w:t>5. Przedstawiciel zarządu terenowego bierze udział w posiedzeniu komisji mieszkaniowej na prawach obserwatora z możli</w:t>
      </w:r>
      <w:r>
        <w:t>wością zabrania głosu.</w:t>
      </w:r>
    </w:p>
    <w:p w:rsidR="00000000" w:rsidRDefault="00497156">
      <w:pPr>
        <w:pStyle w:val="Tekstpodstawowy"/>
      </w:pPr>
    </w:p>
    <w:p w:rsidR="00000000" w:rsidRDefault="00497156">
      <w:pPr>
        <w:rPr>
          <w:sz w:val="28"/>
        </w:rPr>
      </w:pPr>
    </w:p>
    <w:p w:rsidR="00000000" w:rsidRDefault="00497156">
      <w:pPr>
        <w:pStyle w:val="Tekstpodstawowywcity"/>
      </w:pPr>
      <w:r>
        <w:t>6. Zarząd terenowy otrzyma informację o przyznanej pomocy finansowej (kto i w jakiej wysokości) na budownictwo mieszkaniowe od kierownika działu kwatermistrzowskiego najpóźniej po tygodniu od  wydania decyzji przez dyrektora jednos</w:t>
      </w:r>
      <w:r>
        <w:t>tki.</w:t>
      </w:r>
    </w:p>
    <w:p w:rsidR="00497156" w:rsidRDefault="00497156">
      <w:pPr>
        <w:rPr>
          <w:sz w:val="28"/>
        </w:rPr>
      </w:pPr>
    </w:p>
    <w:sectPr w:rsidR="0049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2C76"/>
    <w:multiLevelType w:val="hybridMultilevel"/>
    <w:tmpl w:val="88A83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9A5A4A"/>
    <w:rsid w:val="00497156"/>
    <w:rsid w:val="009A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180" w:hanging="1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Jerzy Kaczmarek</dc:creator>
  <cp:lastModifiedBy>Darek</cp:lastModifiedBy>
  <cp:revision>2</cp:revision>
  <cp:lastPrinted>2003-04-19T13:03:00Z</cp:lastPrinted>
  <dcterms:created xsi:type="dcterms:W3CDTF">2013-02-07T07:18:00Z</dcterms:created>
  <dcterms:modified xsi:type="dcterms:W3CDTF">2013-02-07T07:18:00Z</dcterms:modified>
</cp:coreProperties>
</file>