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D7B">
      <w:pPr>
        <w:pStyle w:val="Nagwek1"/>
        <w:jc w:val="center"/>
      </w:pPr>
      <w:r>
        <w:t xml:space="preserve">Temat 7 </w:t>
      </w:r>
    </w:p>
    <w:p w:rsidR="00000000" w:rsidRDefault="00237D7B">
      <w:pPr>
        <w:pStyle w:val="Nagwek1"/>
        <w:jc w:val="center"/>
      </w:pPr>
      <w:r>
        <w:t>Co powinien zrobić prosty związkowiec  , gdy wszczęto wobec niego postępowanie dyscyplinarne ? Jakie są obowiązki dyrektora jednostki w takiej sytuacji?</w:t>
      </w:r>
    </w:p>
    <w:p w:rsidR="00000000" w:rsidRDefault="00237D7B">
      <w:pPr>
        <w:pStyle w:val="Nagwek1"/>
        <w:jc w:val="center"/>
      </w:pP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Wszczęto wobec Ciebie postępowanie dyscyplinarne. Przede wszystkim nie trać głowy. 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Wszczęcie</w:t>
      </w:r>
      <w:r>
        <w:rPr>
          <w:sz w:val="24"/>
        </w:rPr>
        <w:t xml:space="preserve"> postępowania może zostać poprzedzone czynnościami wyjaśniającymi. W czasie ich trwania możesz być poproszony o sporządzenie wyjaśniającej notatki służbowej. Uważaj co piszesz. Nie pisz notatki pod presją przełożonego, a szczególnie pod jego dyktando, chyb</w:t>
      </w:r>
      <w:r>
        <w:rPr>
          <w:sz w:val="24"/>
        </w:rPr>
        <w:t xml:space="preserve">a że masz do niego bezgraniczne zaufanie. 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Decyzja o wszczęciu postępowania dyscyplinarnego musi spełniać warunki określone w § 10 regulaminu dyscyplinarnego. Musisz otrzymać jej odpis. </w:t>
      </w:r>
    </w:p>
    <w:p w:rsidR="00000000" w:rsidRDefault="00237D7B">
      <w:pPr>
        <w:pStyle w:val="Tekstpodstawowywcity"/>
      </w:pPr>
      <w:r>
        <w:t xml:space="preserve">Jeśli rzeczywiście popełniłeś przewinienie i jest to oczywisty fakt, </w:t>
      </w:r>
      <w:r>
        <w:t>łatwy do udowodnienia rozważ możliwość przyznania się i poniesienia konsekwencji w postaci kary dyscyplinarnej. Działaj w kierunku jej zminimalizowania.  Zapisz się do dyrektora na rozmowę, próbuj wywrzeć na nim wrażenie osoby rozumiejącej swój błąd- zapew</w:t>
      </w:r>
      <w:r>
        <w:t>nij, że więcej się to nie powtórzy. Jeśli masz pozytywną opinię służbową zaakcentuj to. Pamiętaj !!!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 Skutki kary, w zależności od jej wysokości mogą być dotkliwe finansowo (pozbawienie części nagrody rocznej, nie awansowanie w stopniu lub stanowisku). 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 C</w:t>
      </w:r>
      <w:r>
        <w:rPr>
          <w:sz w:val="24"/>
        </w:rPr>
        <w:t xml:space="preserve">o robić w sytuacji, gdy wina ci przypisywana jest wątpliwa ? Z reguły przełożeni w decyzji o wszczęciu postępowania stawiają tyle zarzutów, ile się da. Zwykle nie mogą ich wszystkich udowodnić. To znaczy wskazać konkretnego przepisu, który naruszyłeś. Nie </w:t>
      </w:r>
      <w:r>
        <w:rPr>
          <w:sz w:val="24"/>
        </w:rPr>
        <w:t>wystarczy stwierdzenie, że swoim postępowaniem naruszyłeś dyscyplinę służbową, honor, etykę i jeszcze coś tam, co spowodowało zagrożenie wystąpienia wypadku nadzwyczajnego, albo zakłóciło funkcjonowanie jednostki.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 Jeśli w decyzji o wszczęciu postępowania </w:t>
      </w:r>
      <w:r>
        <w:rPr>
          <w:sz w:val="24"/>
        </w:rPr>
        <w:t>są oprócz konkretów ogólniki, to masz dwa wyjścia :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>1. Poprzez składanie na piśmie do prowadzącego postępowanie wniosków dowodowych starać się wymusić podanie konkretnych przepisów, które naruszyłeś. Może to spowodować odstąpienie od niektórych zarzutów.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. Nie odnosić się do zauważonych nieprawidłowości i poczekać do zakończenia postępowania. Wykazać je w postępowaniu odwoławczym, co powinno spowodować zmniejszenie kary.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Jeśli zostałeś ukarany za kilka przewinień, to gdy wykażesz, że np. jednego z nich nie</w:t>
      </w:r>
      <w:r>
        <w:rPr>
          <w:sz w:val="24"/>
        </w:rPr>
        <w:t xml:space="preserve"> można udowodnić to karę należy zmniejszyć. Wynika to z interpretacji § 4 regulaminu dyscyplinarnego. Jeśli zostanie to zignorowane przez sąd dyscyplinarny, to masz duże szanse w NSA. 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Wiedz bowiem, że dyrektor przy wymierzaniu kary dyscyplinarnej nie jest</w:t>
      </w:r>
      <w:r>
        <w:rPr>
          <w:sz w:val="24"/>
        </w:rPr>
        <w:t xml:space="preserve"> związany żadnym „kodeksem wykroczeń”. To jak cię ukarze zależy od jego poczucia sprawiedliwości, oceny przez niego wagi przewinienia.  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ind w:firstLine="708"/>
        <w:jc w:val="both"/>
        <w:rPr>
          <w:sz w:val="24"/>
        </w:rPr>
      </w:pP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Jakie masz prawa jako obwiniony ?</w:t>
      </w:r>
    </w:p>
    <w:p w:rsidR="00000000" w:rsidRDefault="00237D7B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Masz prawo do odmowy składania wyjaśnień . Moim zdaniem można korzystać z tego praw</w:t>
      </w:r>
      <w:r>
        <w:rPr>
          <w:sz w:val="24"/>
        </w:rPr>
        <w:t>a w wyjątkowych przypadkach. Co prawda cały ciężar dowodu spoczywa na prowadzącym, ale z doświadczenia wynika, że prawie zawsze znajdzie on dowody twojej winy. Pamiętaj ! Odmowa składania wyjaśnień w postępowaniu dyscyplinarnym nie pozbawia cię do tego pra</w:t>
      </w:r>
      <w:r>
        <w:rPr>
          <w:sz w:val="24"/>
        </w:rPr>
        <w:t>wa w postępowaniu odwoławczym.</w:t>
      </w:r>
    </w:p>
    <w:p w:rsidR="00000000" w:rsidRDefault="00237D7B">
      <w:pPr>
        <w:ind w:left="360"/>
        <w:jc w:val="both"/>
        <w:rPr>
          <w:sz w:val="24"/>
        </w:rPr>
      </w:pPr>
    </w:p>
    <w:p w:rsidR="00000000" w:rsidRDefault="00237D7B">
      <w:pPr>
        <w:jc w:val="both"/>
        <w:rPr>
          <w:sz w:val="24"/>
        </w:rPr>
      </w:pPr>
      <w:r>
        <w:rPr>
          <w:sz w:val="24"/>
        </w:rPr>
        <w:t>2. Masz prawo do składania wniosków dowodowych. To znaczy na przykład wniosku o : podanie przepisu, który naruszyłeś; przesłuchanie w charakterze świadka wskazaną przez ciebie osobę. Wnioski składaj do prowadzącego postępowa</w:t>
      </w:r>
      <w:r>
        <w:rPr>
          <w:sz w:val="24"/>
        </w:rPr>
        <w:t>nie, koniecznie na piśmie za potwierdzeniem odbioru na kopii. Na postanowienie prowadzącego, jeśli jest to przewidziane w regulaminie  służy zażalenie. Szczegóły znajdziesz w § 14. Jeśli zażalenie nie zostanie uwzględnione wykorzystaj to w postępowaniu odw</w:t>
      </w:r>
      <w:r>
        <w:rPr>
          <w:sz w:val="24"/>
        </w:rPr>
        <w:t>oławczym. Zbieraj wszystkie „papierki”, załóż sobie teczkę.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jc w:val="both"/>
        <w:rPr>
          <w:sz w:val="24"/>
        </w:rPr>
      </w:pPr>
      <w:r>
        <w:rPr>
          <w:sz w:val="24"/>
        </w:rPr>
        <w:t>3. Masz prawo do przeglądania akt w każdej fazie postępowania. Jeśli prowadzący robi ci jakieś trudności poinformuj o tym dyrektora. Ma on obowiązek czuwania nad praworządnym prowadzeniem postępo</w:t>
      </w:r>
      <w:r>
        <w:rPr>
          <w:sz w:val="24"/>
        </w:rPr>
        <w:t>wania. Informuj na piśmie za pokwitowaniem odbioru na kopii.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jc w:val="both"/>
        <w:rPr>
          <w:sz w:val="24"/>
        </w:rPr>
      </w:pPr>
      <w:r>
        <w:rPr>
          <w:sz w:val="24"/>
        </w:rPr>
        <w:t>4. Masz prawo do ustanowienia obrońcy. Może to być funkcjonariusz, któremu ufasz, ale bierz pod uwagę jego doświadczenie, gotowość narażenia się dyrektorowi. Funkcjonariusz musi wyrazić na to zg</w:t>
      </w:r>
      <w:r>
        <w:rPr>
          <w:sz w:val="24"/>
        </w:rPr>
        <w:t>odę. Jeśli jesteś członkiem związku, zarząd powinien zapewnić ci obronę. Możesz wynająć adwokata, ale na razie  szersze korzystanie z tej możliwości ograniczają wysokie koszty. W wyjątkowych sytuacjach możesz zwrócić się do związku o pokrycie kosztów obron</w:t>
      </w:r>
      <w:r>
        <w:rPr>
          <w:sz w:val="24"/>
        </w:rPr>
        <w:t>y. Możesz też ubezpieczyć się. Od niedawna istnieje możliwość wykupienia pakietu ochrony prawnej. Składka wynosi 6 zł miesięcznie, ubezpieczenie pokrywa koszty obrony, opłaty sądowe do kwoty 15000 zł. O możliwości ubezpieczenia dowiedz się u osoby prowadzą</w:t>
      </w:r>
      <w:r>
        <w:rPr>
          <w:sz w:val="24"/>
        </w:rPr>
        <w:t>cej te sprawy w twojej jednostce.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Po zakończeniu postępowania zostaniesz zapoznany z aktami sprawy. Przeczytaj je bardzo uważnie, robiąc w miarę potrzeby notatki. Z zapoznania się przez ciebie z aktami sporządzany jest protokół. Nie podpisuj go, jeśli jes</w:t>
      </w:r>
      <w:r>
        <w:rPr>
          <w:sz w:val="24"/>
        </w:rPr>
        <w:t>t w nim zawarte oświadczenie, że nie wnosisz o uzupełnienie postępowania. Masz na to trzy dni. Jeśli nie masz obrońcy skonsultuj się w tym czasie z zaufaną osobą. Dyrektor przed wydaniem orzeczenia o ukaraniu powinien przeprowadzić z tobą rozmowę.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Zostałe</w:t>
      </w:r>
      <w:r>
        <w:rPr>
          <w:sz w:val="24"/>
        </w:rPr>
        <w:t>ś ukarany. Jeśli nie zgadzasz się z wysokością kary masz 7 dni od otrzymania orzeczenia na złożenie zażalenia do sądu dyscyplinarnego.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 xml:space="preserve"> Zażalenie wnosi się na piśmie, za pośrednictwem przełożonego, który wydał orzeczenie. W zażaleniu musisz podać czego się</w:t>
      </w:r>
      <w:r>
        <w:rPr>
          <w:sz w:val="24"/>
        </w:rPr>
        <w:t xml:space="preserve"> domagasz np. uchylenia orzeczenia, zmniejszenia kary. Jeśli nie masz doświadczenia radzę ci poszukaj obrońcy.</w:t>
      </w:r>
    </w:p>
    <w:p w:rsidR="00000000" w:rsidRDefault="00237D7B">
      <w:pPr>
        <w:ind w:firstLine="708"/>
        <w:jc w:val="both"/>
        <w:rPr>
          <w:sz w:val="24"/>
        </w:rPr>
      </w:pPr>
      <w:r>
        <w:rPr>
          <w:sz w:val="24"/>
        </w:rPr>
        <w:t>Zadzwoń na numer podany na końcu vademecum</w:t>
      </w:r>
    </w:p>
    <w:p w:rsidR="00000000" w:rsidRDefault="00237D7B">
      <w:pPr>
        <w:jc w:val="both"/>
        <w:rPr>
          <w:sz w:val="24"/>
        </w:rPr>
      </w:pPr>
    </w:p>
    <w:p w:rsidR="00000000" w:rsidRDefault="00237D7B">
      <w:pPr>
        <w:jc w:val="both"/>
        <w:rPr>
          <w:sz w:val="24"/>
        </w:rPr>
      </w:pPr>
      <w:r>
        <w:rPr>
          <w:sz w:val="24"/>
        </w:rPr>
        <w:t>PAMIĘTAJ !!!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>Jeśli chcesz bronić się sam musisz przeczytać :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>1. VII rozdział ustawy o Służbie Więzien</w:t>
      </w:r>
      <w:r>
        <w:rPr>
          <w:sz w:val="24"/>
        </w:rPr>
        <w:t>nej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 xml:space="preserve">2. Regulamin Dyscyplinarny 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 xml:space="preserve">3. Przepisy, których naruszenie ci zarzucają (może są nieprecyzyjne) </w:t>
      </w:r>
    </w:p>
    <w:p w:rsidR="00000000" w:rsidRDefault="00237D7B">
      <w:pPr>
        <w:jc w:val="both"/>
        <w:rPr>
          <w:sz w:val="24"/>
        </w:rPr>
      </w:pPr>
      <w:r>
        <w:rPr>
          <w:sz w:val="24"/>
        </w:rPr>
        <w:t>4. Regulamin pełnienia służby przez funkcjonariuszy SW</w:t>
      </w:r>
    </w:p>
    <w:p w:rsidR="00237D7B" w:rsidRDefault="00237D7B">
      <w:pPr>
        <w:ind w:firstLine="708"/>
        <w:jc w:val="both"/>
      </w:pPr>
      <w:r>
        <w:rPr>
          <w:sz w:val="24"/>
        </w:rPr>
        <w:t>P O W O D Z E N I A ! ! !</w:t>
      </w:r>
    </w:p>
    <w:sectPr w:rsidR="00237D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5EE"/>
    <w:multiLevelType w:val="hybridMultilevel"/>
    <w:tmpl w:val="C040E7C4"/>
    <w:lvl w:ilvl="0" w:tplc="C8DC3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3E1"/>
    <w:rsid w:val="00237D7B"/>
    <w:rsid w:val="00A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DYSCYPLINARNE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DYSCYPLINARNE</dc:title>
  <dc:creator>qqwerty</dc:creator>
  <cp:lastModifiedBy>Darek</cp:lastModifiedBy>
  <cp:revision>2</cp:revision>
  <cp:lastPrinted>2003-04-19T13:49:00Z</cp:lastPrinted>
  <dcterms:created xsi:type="dcterms:W3CDTF">2013-02-11T09:54:00Z</dcterms:created>
  <dcterms:modified xsi:type="dcterms:W3CDTF">2013-02-11T09:54:00Z</dcterms:modified>
</cp:coreProperties>
</file>